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7605"/>
        <w:gridCol w:w="1183"/>
      </w:tblGrid>
      <w:tr w:rsidR="007666BD" w:rsidRPr="007666BD" w:rsidTr="007666BD">
        <w:tc>
          <w:tcPr>
            <w:tcW w:w="10490" w:type="dxa"/>
            <w:gridSpan w:val="3"/>
            <w:shd w:val="clear" w:color="auto" w:fill="D9D9D9"/>
          </w:tcPr>
          <w:p w:rsidR="007666BD" w:rsidRPr="007666BD" w:rsidRDefault="007666BD" w:rsidP="004F1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6BD">
              <w:rPr>
                <w:rFonts w:ascii="Times New Roman" w:hAnsi="Times New Roman"/>
                <w:b/>
                <w:sz w:val="24"/>
                <w:szCs w:val="24"/>
              </w:rPr>
              <w:t xml:space="preserve">21. </w:t>
            </w:r>
            <w:r w:rsidRPr="007666BD">
              <w:rPr>
                <w:rFonts w:ascii="Times New Roman" w:hAnsi="Times New Roman"/>
                <w:b/>
                <w:sz w:val="24"/>
                <w:szCs w:val="24"/>
              </w:rPr>
              <w:t xml:space="preserve">Lo Spirito Santo, l’ascesi e il discernimento </w:t>
            </w:r>
          </w:p>
        </w:tc>
      </w:tr>
      <w:tr w:rsidR="007666BD" w:rsidRPr="007666BD" w:rsidTr="007666BD">
        <w:tc>
          <w:tcPr>
            <w:tcW w:w="1702" w:type="dxa"/>
          </w:tcPr>
          <w:p w:rsidR="007666BD" w:rsidRPr="007666BD" w:rsidRDefault="007666BD" w:rsidP="004F1BE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666BD" w:rsidRPr="007666BD" w:rsidRDefault="007666BD" w:rsidP="004F1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6BD">
              <w:rPr>
                <w:rFonts w:ascii="Times New Roman" w:hAnsi="Times New Roman"/>
                <w:sz w:val="24"/>
                <w:szCs w:val="24"/>
              </w:rPr>
              <w:t>Riconoscere ciò che abita il nostro cuore ed imparare l’arte del discernimento</w:t>
            </w:r>
          </w:p>
        </w:tc>
        <w:tc>
          <w:tcPr>
            <w:tcW w:w="7605" w:type="dxa"/>
          </w:tcPr>
          <w:p w:rsidR="007666BD" w:rsidRPr="007666BD" w:rsidRDefault="007666BD" w:rsidP="004F1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6BD">
              <w:rPr>
                <w:rFonts w:ascii="Times New Roman" w:hAnsi="Times New Roman"/>
                <w:sz w:val="24"/>
                <w:szCs w:val="24"/>
              </w:rPr>
              <w:t xml:space="preserve">Si potrebbe far trovare al centro della stanza una rete da pescatori, con al centro la </w:t>
            </w:r>
            <w:proofErr w:type="gramStart"/>
            <w:r w:rsidRPr="007666BD">
              <w:rPr>
                <w:rFonts w:ascii="Times New Roman" w:hAnsi="Times New Roman"/>
                <w:sz w:val="24"/>
                <w:szCs w:val="24"/>
              </w:rPr>
              <w:t>Bibbia,  un</w:t>
            </w:r>
            <w:proofErr w:type="gramEnd"/>
            <w:r w:rsidRPr="007666BD">
              <w:rPr>
                <w:rFonts w:ascii="Times New Roman" w:hAnsi="Times New Roman"/>
                <w:sz w:val="24"/>
                <w:szCs w:val="24"/>
              </w:rPr>
              <w:t xml:space="preserve"> setaccio per la farina e dei pesci di carta.</w:t>
            </w:r>
          </w:p>
          <w:p w:rsidR="007666BD" w:rsidRPr="007666BD" w:rsidRDefault="007666BD" w:rsidP="004F1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666BD" w:rsidRPr="007666BD" w:rsidRDefault="007666BD" w:rsidP="007666BD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666BD">
              <w:rPr>
                <w:rFonts w:ascii="Times New Roman" w:hAnsi="Times New Roman"/>
                <w:bCs/>
                <w:sz w:val="24"/>
                <w:szCs w:val="24"/>
              </w:rPr>
              <w:t>1- Il combattimento spirituale e le sue armi</w:t>
            </w:r>
            <w:r w:rsidRPr="007666B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666BD">
              <w:rPr>
                <w:rFonts w:ascii="Times New Roman" w:hAnsi="Times New Roman"/>
                <w:i/>
                <w:sz w:val="24"/>
                <w:szCs w:val="24"/>
              </w:rPr>
              <w:t>ppt</w:t>
            </w:r>
            <w:proofErr w:type="spellEnd"/>
            <w:r w:rsidRPr="007666B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hyperlink r:id="rId4" w:history="1">
              <w:r w:rsidRPr="007666BD">
                <w:rPr>
                  <w:rStyle w:val="Collegamentoipertestuale"/>
                  <w:rFonts w:ascii="Times New Roman" w:hAnsi="Times New Roman"/>
                  <w:i/>
                  <w:sz w:val="24"/>
                  <w:szCs w:val="24"/>
                </w:rPr>
                <w:t xml:space="preserve">Il </w:t>
              </w:r>
              <w:proofErr w:type="spellStart"/>
              <w:r w:rsidRPr="007666BD">
                <w:rPr>
                  <w:rStyle w:val="Collegamentoipertestuale"/>
                  <w:rFonts w:ascii="Times New Roman" w:hAnsi="Times New Roman"/>
                  <w:i/>
                  <w:sz w:val="24"/>
                  <w:szCs w:val="24"/>
                </w:rPr>
                <w:t>discernimentospirituale</w:t>
              </w:r>
              <w:proofErr w:type="spellEnd"/>
            </w:hyperlink>
          </w:p>
          <w:p w:rsidR="007666BD" w:rsidRPr="007666BD" w:rsidRDefault="007666BD" w:rsidP="004F1B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666BD" w:rsidRPr="007666BD" w:rsidRDefault="007666BD" w:rsidP="007666B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7666BD">
              <w:rPr>
                <w:rFonts w:ascii="Times New Roman" w:hAnsi="Times New Roman"/>
                <w:bCs/>
                <w:sz w:val="24"/>
                <w:szCs w:val="24"/>
              </w:rPr>
              <w:t>Ef</w:t>
            </w:r>
            <w:proofErr w:type="spellEnd"/>
            <w:r w:rsidRPr="007666BD">
              <w:rPr>
                <w:rFonts w:ascii="Times New Roman" w:hAnsi="Times New Roman"/>
                <w:bCs/>
                <w:sz w:val="24"/>
                <w:szCs w:val="24"/>
              </w:rPr>
              <w:t xml:space="preserve"> 6,10-18. San Paolo, descrive la vita del cristiano come un combattimento. Che ne pensate? Guardiamo alla nostra vita e chiediamoci: nelle guerre come anche nello sport, nello studio, nel lavoro … si può vincere senza allenamento?</w:t>
            </w:r>
          </w:p>
          <w:p w:rsidR="007666BD" w:rsidRPr="007666BD" w:rsidRDefault="007666BD" w:rsidP="007666BD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666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666BD">
              <w:rPr>
                <w:rFonts w:ascii="Times New Roman" w:hAnsi="Times New Roman"/>
                <w:i/>
                <w:sz w:val="24"/>
                <w:szCs w:val="24"/>
              </w:rPr>
              <w:t xml:space="preserve">- sulla </w:t>
            </w:r>
            <w:hyperlink r:id="rId5" w:history="1">
              <w:r w:rsidRPr="007666BD">
                <w:rPr>
                  <w:rStyle w:val="Collegamentoipertestuale"/>
                  <w:rFonts w:ascii="Times New Roman" w:hAnsi="Times New Roman"/>
                  <w:i/>
                  <w:sz w:val="24"/>
                  <w:szCs w:val="24"/>
                </w:rPr>
                <w:t>lotta spirituale</w:t>
              </w:r>
            </w:hyperlink>
          </w:p>
          <w:p w:rsidR="007666BD" w:rsidRPr="007666BD" w:rsidRDefault="007666BD" w:rsidP="007666BD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666BD">
              <w:rPr>
                <w:rFonts w:ascii="Times New Roman" w:hAnsi="Times New Roman"/>
                <w:i/>
                <w:sz w:val="24"/>
                <w:szCs w:val="24"/>
              </w:rPr>
              <w:t xml:space="preserve">- sul </w:t>
            </w:r>
            <w:hyperlink r:id="rId6" w:history="1">
              <w:r w:rsidRPr="007666BD">
                <w:rPr>
                  <w:rStyle w:val="Collegamentoipertestuale"/>
                  <w:rFonts w:ascii="Times New Roman" w:hAnsi="Times New Roman"/>
                  <w:i/>
                  <w:sz w:val="24"/>
                  <w:szCs w:val="24"/>
                </w:rPr>
                <w:t>discernimento dei pensieri</w:t>
              </w:r>
            </w:hyperlink>
          </w:p>
          <w:p w:rsidR="007666BD" w:rsidRPr="007666BD" w:rsidRDefault="007666BD" w:rsidP="004F1B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666BD" w:rsidRPr="007666BD" w:rsidRDefault="007666BD" w:rsidP="007666BD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666BD">
              <w:rPr>
                <w:rFonts w:ascii="Times New Roman" w:hAnsi="Times New Roman"/>
                <w:bCs/>
                <w:sz w:val="24"/>
                <w:szCs w:val="24"/>
              </w:rPr>
              <w:t>Sempre ci è necessaria un’ascesi, una disciplina. Analizziamo questi due strumenti.</w:t>
            </w:r>
            <w:r w:rsidRPr="007666B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7666BD" w:rsidRPr="007666BD" w:rsidRDefault="007666BD" w:rsidP="004F1B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666BD" w:rsidRPr="007666BD" w:rsidRDefault="007666BD" w:rsidP="004F1B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666BD">
              <w:rPr>
                <w:rFonts w:ascii="Times New Roman" w:hAnsi="Times New Roman"/>
                <w:bCs/>
                <w:sz w:val="24"/>
                <w:szCs w:val="24"/>
              </w:rPr>
              <w:t xml:space="preserve">L’asceta è un acrobata dell’esistenza. Chi è l’acrobata? Cosa lo </w:t>
            </w:r>
            <w:proofErr w:type="gramStart"/>
            <w:r w:rsidRPr="007666BD">
              <w:rPr>
                <w:rFonts w:ascii="Times New Roman" w:hAnsi="Times New Roman"/>
                <w:bCs/>
                <w:sz w:val="24"/>
                <w:szCs w:val="24"/>
              </w:rPr>
              <w:t>caratterizza?</w:t>
            </w:r>
            <w:r w:rsidRPr="007666BD">
              <w:rPr>
                <w:rFonts w:ascii="Times New Roman" w:hAnsi="Times New Roman"/>
                <w:sz w:val="24"/>
                <w:szCs w:val="24"/>
              </w:rPr>
              <w:br/>
            </w:r>
            <w:r w:rsidRPr="007666BD">
              <w:rPr>
                <w:rFonts w:ascii="Times New Roman" w:hAnsi="Times New Roman"/>
                <w:bCs/>
                <w:sz w:val="24"/>
                <w:szCs w:val="24"/>
              </w:rPr>
              <w:t>Colui</w:t>
            </w:r>
            <w:proofErr w:type="gramEnd"/>
            <w:r w:rsidRPr="007666BD">
              <w:rPr>
                <w:rFonts w:ascii="Times New Roman" w:hAnsi="Times New Roman"/>
                <w:bCs/>
                <w:sz w:val="24"/>
                <w:szCs w:val="24"/>
              </w:rPr>
              <w:t xml:space="preserve"> che è padrone di sé, sa stare in equilibrio danzando in mezzo ai piaceri e ai dolori … Non è quindi chi rinuncia a qualcosa ma chi è abile, sa destreggiarsi sapendo gestire, condurre, orientare i suoi sentimenti e i suoi desideri per un fine grande.</w:t>
            </w:r>
          </w:p>
          <w:p w:rsidR="007666BD" w:rsidRPr="007666BD" w:rsidRDefault="007666BD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6BD">
              <w:rPr>
                <w:rFonts w:ascii="Times New Roman" w:hAnsi="Times New Roman"/>
                <w:sz w:val="24"/>
                <w:szCs w:val="24"/>
              </w:rPr>
              <w:t>Disciplina invece viene da “</w:t>
            </w:r>
            <w:proofErr w:type="spellStart"/>
            <w:r w:rsidRPr="007666BD">
              <w:rPr>
                <w:rFonts w:ascii="Times New Roman" w:hAnsi="Times New Roman"/>
                <w:sz w:val="24"/>
                <w:szCs w:val="24"/>
              </w:rPr>
              <w:t>discipulus</w:t>
            </w:r>
            <w:proofErr w:type="spellEnd"/>
            <w:r w:rsidRPr="007666BD">
              <w:rPr>
                <w:rFonts w:ascii="Times New Roman" w:hAnsi="Times New Roman"/>
                <w:sz w:val="24"/>
                <w:szCs w:val="24"/>
              </w:rPr>
              <w:t>”, discepolo. Sta ad indicare il modo di essere e di agire del discepolo, di colui che segue il Signore e impara un po’ alla volta l’arte e la fatica del discepolato. La nostra palestra è la vita, in tutta la sua concretezza.</w:t>
            </w:r>
          </w:p>
          <w:p w:rsidR="007666BD" w:rsidRPr="007666BD" w:rsidRDefault="007666BD" w:rsidP="004F1BE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666BD">
              <w:rPr>
                <w:rFonts w:ascii="Times New Roman" w:hAnsi="Times New Roman"/>
                <w:bCs/>
                <w:sz w:val="24"/>
                <w:szCs w:val="24"/>
              </w:rPr>
              <w:t>Si può utilizzare questo racconto:</w:t>
            </w:r>
            <w:r w:rsidRPr="007666B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“Se l’albero non è scosso dal vento non cresce né affonda le radici”. </w:t>
            </w:r>
            <w:r w:rsidRPr="007666BD">
              <w:rPr>
                <w:rFonts w:ascii="Times New Roman" w:hAnsi="Times New Roman"/>
                <w:i/>
                <w:sz w:val="24"/>
                <w:szCs w:val="24"/>
              </w:rPr>
              <w:t xml:space="preserve">Un uomo cattivo si adirò contro una giovane e bella palma. Per </w:t>
            </w:r>
            <w:proofErr w:type="gramStart"/>
            <w:r w:rsidRPr="007666BD">
              <w:rPr>
                <w:rFonts w:ascii="Times New Roman" w:hAnsi="Times New Roman"/>
                <w:i/>
                <w:sz w:val="24"/>
                <w:szCs w:val="24"/>
              </w:rPr>
              <w:t>danneggiarla  le</w:t>
            </w:r>
            <w:proofErr w:type="gramEnd"/>
            <w:r w:rsidRPr="007666BD">
              <w:rPr>
                <w:rFonts w:ascii="Times New Roman" w:hAnsi="Times New Roman"/>
                <w:i/>
                <w:sz w:val="24"/>
                <w:szCs w:val="24"/>
              </w:rPr>
              <w:t xml:space="preserve"> pose un grosso sasso sulla chioma delle foglie. Quando però passò di lì dopo alcuni anni, la palma era diventata più grande e più bella di tutte quelle dei dintorni. Il sasso l’aveva costretta ad affondare di più le sue radici nella terra e così aveva anche potuto svilupparsi di più.</w:t>
            </w:r>
          </w:p>
          <w:p w:rsidR="007666BD" w:rsidRPr="007666BD" w:rsidRDefault="007666BD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6BD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7666BD">
              <w:rPr>
                <w:rFonts w:ascii="Times New Roman" w:hAnsi="Times New Roman"/>
                <w:sz w:val="24"/>
                <w:szCs w:val="24"/>
              </w:rPr>
              <w:t>Oltre all’ascesi e alla disciplina ci occorre un altro importante strumento: l’arte del discernimento. Ascolto del brano</w:t>
            </w:r>
            <w:r w:rsidRPr="007666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666BD">
              <w:rPr>
                <w:rFonts w:ascii="Times New Roman" w:hAnsi="Times New Roman"/>
                <w:sz w:val="24"/>
                <w:szCs w:val="24"/>
              </w:rPr>
              <w:t>Mt 13,44-50: Una rete che raccoglie.</w:t>
            </w:r>
          </w:p>
          <w:p w:rsidR="007666BD" w:rsidRPr="007666BD" w:rsidRDefault="007666BD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6BD">
              <w:rPr>
                <w:rFonts w:ascii="Times New Roman" w:hAnsi="Times New Roman"/>
                <w:sz w:val="24"/>
                <w:szCs w:val="24"/>
              </w:rPr>
              <w:t>Il nostro cuore è come quella rete, raccoglie pesci buoni e cattivi. Cosa li rende cattivi? Gli ebrei consideravano pesci cattivi, da rigettare in mare, i molluschi, cioè i pesci che non hanno la lisca. Proviamo a riportarlo nella nostra vita. Quando siamo molluschi? Quando viviamo senza spina dorsale, quando non abbiamo un solido sostegno che nella vita ci fa stare in piedi?</w:t>
            </w:r>
          </w:p>
          <w:p w:rsidR="007666BD" w:rsidRPr="007666BD" w:rsidRDefault="007666BD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6BD">
              <w:rPr>
                <w:rFonts w:ascii="Times New Roman" w:hAnsi="Times New Roman"/>
                <w:sz w:val="24"/>
                <w:szCs w:val="24"/>
              </w:rPr>
              <w:t>Il peccato.</w:t>
            </w:r>
            <w:r w:rsidRPr="007666B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666BD">
              <w:rPr>
                <w:rFonts w:ascii="Times New Roman" w:hAnsi="Times New Roman"/>
                <w:sz w:val="24"/>
                <w:szCs w:val="24"/>
              </w:rPr>
              <w:t xml:space="preserve">Che cos’è il discernimento? Come discernere tra bene e male, tra il Bene e i beni. </w:t>
            </w:r>
          </w:p>
          <w:p w:rsidR="007666BD" w:rsidRPr="007666BD" w:rsidRDefault="007666BD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6BD">
              <w:rPr>
                <w:rFonts w:ascii="Times New Roman" w:hAnsi="Times New Roman"/>
                <w:sz w:val="24"/>
                <w:szCs w:val="24"/>
              </w:rPr>
              <w:t xml:space="preserve">Paolo nella lettera ai Filippesi ci dice ancora un’altra cosa molto importante </w:t>
            </w:r>
            <w:proofErr w:type="gramStart"/>
            <w:r w:rsidRPr="007666BD">
              <w:rPr>
                <w:rFonts w:ascii="Times New Roman" w:hAnsi="Times New Roman"/>
                <w:sz w:val="24"/>
                <w:szCs w:val="24"/>
              </w:rPr>
              <w:t>( Fil</w:t>
            </w:r>
            <w:proofErr w:type="gramEnd"/>
            <w:r w:rsidRPr="007666BD">
              <w:rPr>
                <w:rFonts w:ascii="Times New Roman" w:hAnsi="Times New Roman"/>
                <w:sz w:val="24"/>
                <w:szCs w:val="24"/>
              </w:rPr>
              <w:t xml:space="preserve"> 4, 4-9). Tutti desideriamo una vita che ripresenti questi tratti.</w:t>
            </w:r>
          </w:p>
          <w:p w:rsidR="007666BD" w:rsidRPr="007666BD" w:rsidRDefault="007666BD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6BD">
              <w:rPr>
                <w:rFonts w:ascii="Times New Roman" w:hAnsi="Times New Roman"/>
                <w:sz w:val="24"/>
                <w:szCs w:val="24"/>
              </w:rPr>
              <w:t xml:space="preserve">Se ci osserviamo attentamente, scopriamo che viviamo costantemente di alcune frasi che ci ripetiamo o che, in determinate situazioni, ci passano automaticamente per la testa, frasi con cui reagiamo agli inconvenienti, agli altri, alle esigenze del lavoro (Di nuovo alzarsi! Non ne ho voglia! Sono così </w:t>
            </w:r>
            <w:proofErr w:type="spellStart"/>
            <w:proofErr w:type="gramStart"/>
            <w:r w:rsidRPr="007666BD">
              <w:rPr>
                <w:rFonts w:ascii="Times New Roman" w:hAnsi="Times New Roman"/>
                <w:sz w:val="24"/>
                <w:szCs w:val="24"/>
              </w:rPr>
              <w:t>stanco!che</w:t>
            </w:r>
            <w:proofErr w:type="spellEnd"/>
            <w:proofErr w:type="gramEnd"/>
            <w:r w:rsidRPr="007666BD">
              <w:rPr>
                <w:rFonts w:ascii="Times New Roman" w:hAnsi="Times New Roman"/>
                <w:sz w:val="24"/>
                <w:szCs w:val="24"/>
              </w:rPr>
              <w:t xml:space="preserve"> tempo oggi! Adesso ricomincia lo stress! Che lavoro del cavolo! Se fosse già finito! Nessuno mi vuole bene! Perché devo stare sempre solo? </w:t>
            </w:r>
            <w:r w:rsidRPr="007666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Perché sempre io e non gli </w:t>
            </w:r>
            <w:proofErr w:type="gramStart"/>
            <w:r w:rsidRPr="007666BD">
              <w:rPr>
                <w:rFonts w:ascii="Times New Roman" w:hAnsi="Times New Roman"/>
                <w:sz w:val="24"/>
                <w:szCs w:val="24"/>
              </w:rPr>
              <w:t>altri?...</w:t>
            </w:r>
            <w:proofErr w:type="gramEnd"/>
            <w:r w:rsidRPr="007666BD">
              <w:rPr>
                <w:rFonts w:ascii="Times New Roman" w:hAnsi="Times New Roman"/>
                <w:sz w:val="24"/>
                <w:szCs w:val="24"/>
              </w:rPr>
              <w:t xml:space="preserve"> ).</w:t>
            </w:r>
          </w:p>
          <w:p w:rsidR="007666BD" w:rsidRPr="007666BD" w:rsidRDefault="007666BD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6BD">
              <w:rPr>
                <w:rFonts w:ascii="Times New Roman" w:hAnsi="Times New Roman"/>
                <w:sz w:val="24"/>
                <w:szCs w:val="24"/>
              </w:rPr>
              <w:t xml:space="preserve">Come sapere se un pensiero è buono o cattivo? Riconosciamo subito come “cattivi” quei pensieri che ci inclinano alla ricerca egoistica di noi stessi, a piegare tutto al nostro ‘io’, e quindi contrastano chiaramente con la sapienza del Vangelo. Altri sono cattivi perché ci illudono. Altri sono ‘cattivi’ perché fanno apparire buono ciò che è cattivo. Altri sono invece ‘cattivi’ perché ci allontanano dalla verità. Altri lo sono perché ci inducono allo scoraggiamento, in modo da non perseverare nella via del bene. Infine ci </w:t>
            </w:r>
            <w:bookmarkStart w:id="0" w:name="_GoBack"/>
            <w:bookmarkEnd w:id="0"/>
            <w:r w:rsidRPr="007666BD">
              <w:rPr>
                <w:rFonts w:ascii="Times New Roman" w:hAnsi="Times New Roman"/>
                <w:sz w:val="24"/>
                <w:szCs w:val="24"/>
              </w:rPr>
              <w:t>sono pensieri più difficili da riconoscere perché si presentano come “buoni”, ma in realtà ci portano al male.</w:t>
            </w:r>
          </w:p>
          <w:p w:rsidR="007666BD" w:rsidRPr="007666BD" w:rsidRDefault="007666BD" w:rsidP="004F1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6BD">
              <w:rPr>
                <w:rFonts w:ascii="Times New Roman" w:hAnsi="Times New Roman"/>
                <w:sz w:val="24"/>
                <w:szCs w:val="24"/>
              </w:rPr>
              <w:t>Ogni ragazzo potrebbe scrivere sui pesci scuri i pensieri cattivi e su quelli chiari i buoni …</w:t>
            </w:r>
          </w:p>
        </w:tc>
        <w:tc>
          <w:tcPr>
            <w:tcW w:w="1183" w:type="dxa"/>
          </w:tcPr>
          <w:p w:rsidR="007666BD" w:rsidRPr="007666BD" w:rsidRDefault="007666BD" w:rsidP="004F1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666BD" w:rsidRPr="007666BD" w:rsidRDefault="007666BD" w:rsidP="004F1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6BD">
              <w:rPr>
                <w:rFonts w:ascii="Times New Roman" w:hAnsi="Times New Roman"/>
                <w:sz w:val="24"/>
                <w:szCs w:val="24"/>
              </w:rPr>
              <w:t>Fil 4, 4-9</w:t>
            </w:r>
          </w:p>
          <w:p w:rsidR="007666BD" w:rsidRPr="007666BD" w:rsidRDefault="007666BD" w:rsidP="004F1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666BD" w:rsidRPr="007666BD" w:rsidRDefault="007666BD" w:rsidP="004F1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666BD" w:rsidRPr="007666BD" w:rsidRDefault="007666BD" w:rsidP="004F1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666BD" w:rsidRPr="007666BD" w:rsidRDefault="007666BD" w:rsidP="004F1BE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666BD">
              <w:rPr>
                <w:rFonts w:ascii="Times New Roman" w:hAnsi="Times New Roman"/>
                <w:sz w:val="24"/>
                <w:szCs w:val="24"/>
              </w:rPr>
              <w:t xml:space="preserve">Busca-Passeri, </w:t>
            </w:r>
            <w:r w:rsidRPr="007666B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7666BD" w:rsidRPr="007666BD" w:rsidRDefault="007666BD" w:rsidP="004F1BE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666BD">
              <w:rPr>
                <w:rFonts w:ascii="Times New Roman" w:hAnsi="Times New Roman"/>
                <w:i/>
                <w:sz w:val="24"/>
                <w:szCs w:val="24"/>
              </w:rPr>
              <w:t xml:space="preserve">Scuola di preghiera </w:t>
            </w:r>
            <w:proofErr w:type="gramStart"/>
            <w:r w:rsidRPr="007666BD">
              <w:rPr>
                <w:rFonts w:ascii="Times New Roman" w:hAnsi="Times New Roman"/>
                <w:i/>
                <w:sz w:val="24"/>
                <w:szCs w:val="24"/>
              </w:rPr>
              <w:t>3,Paoline</w:t>
            </w:r>
            <w:proofErr w:type="gramEnd"/>
            <w:r w:rsidRPr="007666BD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7666BD" w:rsidRPr="007666BD" w:rsidRDefault="007666BD" w:rsidP="004F1BE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666BD">
              <w:rPr>
                <w:rFonts w:ascii="Times New Roman" w:hAnsi="Times New Roman"/>
                <w:i/>
                <w:sz w:val="24"/>
                <w:szCs w:val="24"/>
              </w:rPr>
              <w:t>151.214</w:t>
            </w:r>
          </w:p>
          <w:p w:rsidR="007666BD" w:rsidRPr="007666BD" w:rsidRDefault="007666BD" w:rsidP="007666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666BD" w:rsidRDefault="007666BD" w:rsidP="007666BD">
      <w:pPr>
        <w:spacing w:after="0"/>
        <w:rPr>
          <w:rFonts w:ascii="Times New Roman" w:hAnsi="Times New Roman"/>
          <w:sz w:val="24"/>
          <w:szCs w:val="24"/>
        </w:rPr>
      </w:pPr>
    </w:p>
    <w:p w:rsidR="007666BD" w:rsidRPr="007666BD" w:rsidRDefault="007666BD" w:rsidP="007666BD">
      <w:pPr>
        <w:spacing w:after="0"/>
        <w:rPr>
          <w:rFonts w:ascii="Times New Roman" w:hAnsi="Times New Roman"/>
          <w:b/>
          <w:sz w:val="24"/>
          <w:szCs w:val="24"/>
        </w:rPr>
      </w:pPr>
      <w:r w:rsidRPr="007666BD">
        <w:rPr>
          <w:rFonts w:ascii="Times New Roman" w:hAnsi="Times New Roman"/>
          <w:b/>
          <w:sz w:val="24"/>
          <w:szCs w:val="24"/>
        </w:rPr>
        <w:t>Per approfondire:</w:t>
      </w:r>
    </w:p>
    <w:p w:rsidR="007666BD" w:rsidRPr="007666BD" w:rsidRDefault="007666BD" w:rsidP="007666BD">
      <w:pPr>
        <w:spacing w:before="240" w:after="0"/>
        <w:rPr>
          <w:rFonts w:ascii="Times New Roman" w:hAnsi="Times New Roman"/>
          <w:sz w:val="24"/>
          <w:szCs w:val="24"/>
        </w:rPr>
      </w:pPr>
      <w:proofErr w:type="spellStart"/>
      <w:r w:rsidRPr="007666BD">
        <w:rPr>
          <w:rFonts w:ascii="Times New Roman" w:hAnsi="Times New Roman"/>
          <w:sz w:val="24"/>
          <w:szCs w:val="24"/>
        </w:rPr>
        <w:t>Cantalamessa</w:t>
      </w:r>
      <w:proofErr w:type="spellEnd"/>
      <w:r w:rsidRPr="007666BD">
        <w:rPr>
          <w:rFonts w:ascii="Times New Roman" w:hAnsi="Times New Roman"/>
          <w:sz w:val="24"/>
          <w:szCs w:val="24"/>
        </w:rPr>
        <w:t>, Le primizie dello Spirito</w:t>
      </w:r>
    </w:p>
    <w:p w:rsidR="007666BD" w:rsidRPr="007666BD" w:rsidRDefault="007666BD" w:rsidP="007666BD">
      <w:pPr>
        <w:spacing w:after="0"/>
        <w:rPr>
          <w:rFonts w:ascii="Times New Roman" w:hAnsi="Times New Roman"/>
          <w:sz w:val="24"/>
          <w:szCs w:val="24"/>
        </w:rPr>
      </w:pPr>
    </w:p>
    <w:p w:rsidR="007666BD" w:rsidRPr="007666BD" w:rsidRDefault="007666BD" w:rsidP="007666BD">
      <w:pPr>
        <w:spacing w:after="0"/>
        <w:rPr>
          <w:rFonts w:ascii="Times New Roman" w:hAnsi="Times New Roman"/>
          <w:sz w:val="24"/>
          <w:szCs w:val="24"/>
        </w:rPr>
      </w:pPr>
      <w:r w:rsidRPr="007666BD">
        <w:rPr>
          <w:rFonts w:ascii="Times New Roman" w:hAnsi="Times New Roman"/>
          <w:sz w:val="24"/>
          <w:szCs w:val="24"/>
        </w:rPr>
        <w:t>Enzo Bianchi, Cerca la volontà di Dio, il discernimento, San Paolo</w:t>
      </w:r>
    </w:p>
    <w:p w:rsidR="007666BD" w:rsidRPr="007666BD" w:rsidRDefault="007666BD" w:rsidP="007666BD">
      <w:pPr>
        <w:spacing w:after="0"/>
        <w:rPr>
          <w:rFonts w:ascii="Times New Roman" w:hAnsi="Times New Roman"/>
          <w:sz w:val="24"/>
          <w:szCs w:val="24"/>
        </w:rPr>
      </w:pPr>
    </w:p>
    <w:p w:rsidR="007666BD" w:rsidRPr="007666BD" w:rsidRDefault="007666BD" w:rsidP="007666BD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7666BD">
        <w:rPr>
          <w:rFonts w:ascii="Times New Roman" w:hAnsi="Times New Roman"/>
          <w:sz w:val="24"/>
          <w:szCs w:val="24"/>
        </w:rPr>
        <w:t>Busca-</w:t>
      </w:r>
      <w:proofErr w:type="gramStart"/>
      <w:r w:rsidRPr="007666BD">
        <w:rPr>
          <w:rFonts w:ascii="Times New Roman" w:hAnsi="Times New Roman"/>
          <w:sz w:val="24"/>
          <w:szCs w:val="24"/>
        </w:rPr>
        <w:t xml:space="preserve">Passeri, </w:t>
      </w:r>
      <w:r w:rsidRPr="007666BD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666BD">
        <w:rPr>
          <w:rFonts w:ascii="Times New Roman" w:hAnsi="Times New Roman"/>
          <w:i/>
          <w:sz w:val="24"/>
          <w:szCs w:val="24"/>
        </w:rPr>
        <w:t>Scuola</w:t>
      </w:r>
      <w:proofErr w:type="gramEnd"/>
      <w:r w:rsidRPr="007666BD">
        <w:rPr>
          <w:rFonts w:ascii="Times New Roman" w:hAnsi="Times New Roman"/>
          <w:i/>
          <w:sz w:val="24"/>
          <w:szCs w:val="24"/>
        </w:rPr>
        <w:t xml:space="preserve"> di preghiera 3,Paoline, p.151.214</w:t>
      </w:r>
    </w:p>
    <w:p w:rsidR="00167B3D" w:rsidRPr="007666BD" w:rsidRDefault="00167B3D" w:rsidP="00AF3F7C">
      <w:pPr>
        <w:rPr>
          <w:rFonts w:ascii="Times New Roman" w:hAnsi="Times New Roman"/>
          <w:sz w:val="24"/>
          <w:szCs w:val="24"/>
        </w:rPr>
      </w:pPr>
    </w:p>
    <w:sectPr w:rsidR="00167B3D" w:rsidRPr="007666BD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AF3F7C"/>
    <w:rsid w:val="000717B3"/>
    <w:rsid w:val="00167B3D"/>
    <w:rsid w:val="007666BD"/>
    <w:rsid w:val="00875180"/>
    <w:rsid w:val="00AF3F7C"/>
    <w:rsid w:val="00B21175"/>
    <w:rsid w:val="00C85363"/>
    <w:rsid w:val="00CD3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00E152-DA0A-445A-B5AE-0C4D61DD4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F3F7C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table" w:styleId="Grigliatabella">
    <w:name w:val="Table Grid"/>
    <w:basedOn w:val="Tabellanormale"/>
    <w:uiPriority w:val="59"/>
    <w:rsid w:val="00AF3F7C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CD32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21.%20Discernimento%20dei%20pensieri.docx" TargetMode="External"/><Relationship Id="rId5" Type="http://schemas.openxmlformats.org/officeDocument/2006/relationships/hyperlink" Target="21.%20La%20lotta%20spirituale.doc" TargetMode="External"/><Relationship Id="rId4" Type="http://schemas.openxmlformats.org/officeDocument/2006/relationships/hyperlink" Target="21.%20Discernimento%20spirituale.pp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631</Words>
  <Characters>3601</Characters>
  <Application>Microsoft Office Word</Application>
  <DocSecurity>0</DocSecurity>
  <Lines>30</Lines>
  <Paragraphs>8</Paragraphs>
  <ScaleCrop>false</ScaleCrop>
  <Company/>
  <LinksUpToDate>false</LinksUpToDate>
  <CharactersWithSpaces>4224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Utente</cp:lastModifiedBy>
  <cp:revision>5</cp:revision>
  <dcterms:created xsi:type="dcterms:W3CDTF">2013-09-13T08:47:00Z</dcterms:created>
  <dcterms:modified xsi:type="dcterms:W3CDTF">2014-10-18T00:15:00Z</dcterms:modified>
</cp:coreProperties>
</file>